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11BC2" w14:textId="77777777" w:rsidR="00515BA6" w:rsidRPr="00515BA6" w:rsidRDefault="00515BA6" w:rsidP="007F17D7">
      <w:pPr>
        <w:ind w:left="270"/>
        <w:rPr>
          <w:b/>
          <w:bCs/>
          <w:sz w:val="24"/>
          <w:szCs w:val="24"/>
        </w:rPr>
      </w:pPr>
      <w:r w:rsidRPr="00515BA6">
        <w:rPr>
          <w:b/>
          <w:bCs/>
          <w:sz w:val="24"/>
          <w:szCs w:val="24"/>
        </w:rPr>
        <w:t xml:space="preserve">Freedom Not to Believe </w:t>
      </w:r>
    </w:p>
    <w:p w14:paraId="4B5CDCFA" w14:textId="77777777" w:rsidR="00515BA6" w:rsidRPr="00515BA6" w:rsidRDefault="00515BA6" w:rsidP="007F17D7">
      <w:pPr>
        <w:ind w:left="270"/>
        <w:rPr>
          <w:sz w:val="24"/>
          <w:szCs w:val="24"/>
        </w:rPr>
      </w:pPr>
    </w:p>
    <w:p w14:paraId="59D2AC4D" w14:textId="4DA8449B" w:rsidR="00515BA6" w:rsidRPr="00515BA6" w:rsidRDefault="00515BA6" w:rsidP="007F17D7">
      <w:pPr>
        <w:ind w:left="270"/>
        <w:rPr>
          <w:sz w:val="24"/>
          <w:szCs w:val="24"/>
        </w:rPr>
      </w:pPr>
      <w:r w:rsidRPr="00515BA6">
        <w:rPr>
          <w:i/>
          <w:iCs/>
          <w:sz w:val="24"/>
          <w:szCs w:val="24"/>
        </w:rPr>
        <w:t>Torcaso v. Watkins</w:t>
      </w:r>
      <w:r w:rsidRPr="00515BA6">
        <w:rPr>
          <w:sz w:val="24"/>
          <w:szCs w:val="24"/>
        </w:rPr>
        <w:t xml:space="preserve">, 367 U.S. 488 (1961) </w:t>
      </w:r>
    </w:p>
    <w:p w14:paraId="24939AD9" w14:textId="77777777" w:rsidR="00515BA6" w:rsidRPr="00515BA6" w:rsidRDefault="00515BA6" w:rsidP="007F17D7">
      <w:pPr>
        <w:ind w:left="270"/>
        <w:rPr>
          <w:sz w:val="24"/>
          <w:szCs w:val="24"/>
        </w:rPr>
      </w:pPr>
    </w:p>
    <w:p w14:paraId="7982EDAA" w14:textId="16D28060" w:rsidR="00515BA6" w:rsidRPr="00515BA6" w:rsidRDefault="00515BA6" w:rsidP="007F17D7">
      <w:pPr>
        <w:ind w:left="270"/>
        <w:rPr>
          <w:sz w:val="24"/>
          <w:szCs w:val="24"/>
        </w:rPr>
      </w:pPr>
      <w:r w:rsidRPr="00515BA6">
        <w:rPr>
          <w:sz w:val="24"/>
          <w:szCs w:val="24"/>
        </w:rPr>
        <w:t xml:space="preserve">The state of Maryland had a law saying that everyone who wanted a job in the state government had to swear that he or she believed in God. A man named Torcaso applied for a job as a government official. He was denied the job because he would not say that he believed in God. </w:t>
      </w:r>
    </w:p>
    <w:p w14:paraId="7ACFF40D" w14:textId="77777777" w:rsidR="00515BA6" w:rsidRPr="00515BA6" w:rsidRDefault="00515BA6" w:rsidP="007F17D7">
      <w:pPr>
        <w:ind w:left="270"/>
        <w:rPr>
          <w:sz w:val="24"/>
          <w:szCs w:val="24"/>
        </w:rPr>
      </w:pPr>
    </w:p>
    <w:p w14:paraId="11D2B106" w14:textId="133BDE68" w:rsidR="00515BA6" w:rsidRPr="00515BA6" w:rsidRDefault="00515BA6" w:rsidP="007F17D7">
      <w:pPr>
        <w:ind w:left="270"/>
        <w:rPr>
          <w:sz w:val="24"/>
          <w:szCs w:val="24"/>
        </w:rPr>
      </w:pPr>
      <w:r w:rsidRPr="00515BA6">
        <w:rPr>
          <w:sz w:val="24"/>
          <w:szCs w:val="24"/>
        </w:rPr>
        <w:t xml:space="preserve">Mr. Torcaso said that the Maryland law was unconstitutional because it limited his freedom of religion. He said that freedom of religion meant the freedom to believe in God or not to believe in God, as a person wishes. </w:t>
      </w:r>
    </w:p>
    <w:p w14:paraId="11D77F50" w14:textId="77777777" w:rsidR="00515BA6" w:rsidRPr="00515BA6" w:rsidRDefault="00515BA6" w:rsidP="007F17D7">
      <w:pPr>
        <w:ind w:left="270"/>
        <w:rPr>
          <w:sz w:val="24"/>
          <w:szCs w:val="24"/>
        </w:rPr>
      </w:pPr>
    </w:p>
    <w:p w14:paraId="653351E3" w14:textId="2B4182FB" w:rsidR="005E0D96" w:rsidRDefault="00515BA6" w:rsidP="007F17D7">
      <w:pPr>
        <w:ind w:left="270"/>
        <w:rPr>
          <w:sz w:val="24"/>
          <w:szCs w:val="24"/>
        </w:rPr>
      </w:pPr>
      <w:r w:rsidRPr="00515BA6">
        <w:rPr>
          <w:sz w:val="24"/>
          <w:szCs w:val="24"/>
        </w:rPr>
        <w:t>The Supreme Court agreed with Mr. Torcaso. The Court said the Maryland law was unconstitutional and could not be enforced. The Court ruled that people cannot be enforced. The Court ruled that people cannot be required to say that they believe in God or do not believe in God. The Supreme Court was using its power of judicial review over the action of a state government.</w:t>
      </w:r>
    </w:p>
    <w:p w14:paraId="0B4AA962" w14:textId="4A50D20B" w:rsidR="00737182" w:rsidRDefault="00737182" w:rsidP="007F17D7">
      <w:pPr>
        <w:ind w:left="270"/>
        <w:rPr>
          <w:sz w:val="24"/>
          <w:szCs w:val="24"/>
        </w:rPr>
      </w:pPr>
    </w:p>
    <w:p w14:paraId="1996C7BD" w14:textId="48796C09" w:rsidR="00737182" w:rsidRDefault="00737182" w:rsidP="007F17D7">
      <w:pPr>
        <w:ind w:left="270"/>
        <w:rPr>
          <w:sz w:val="24"/>
          <w:szCs w:val="24"/>
        </w:rPr>
      </w:pPr>
    </w:p>
    <w:p w14:paraId="52DCE605" w14:textId="77777777" w:rsidR="00737182" w:rsidRDefault="00737182">
      <w:pPr>
        <w:rPr>
          <w:b/>
          <w:bCs/>
          <w:sz w:val="24"/>
          <w:szCs w:val="24"/>
        </w:rPr>
      </w:pPr>
      <w:r>
        <w:rPr>
          <w:b/>
          <w:bCs/>
          <w:sz w:val="24"/>
          <w:szCs w:val="24"/>
        </w:rPr>
        <w:br w:type="page"/>
      </w:r>
    </w:p>
    <w:p w14:paraId="32300457" w14:textId="77777777" w:rsidR="00AC64C6" w:rsidRPr="00AC64C6" w:rsidRDefault="00AC64C6" w:rsidP="00737182">
      <w:pPr>
        <w:widowControl/>
        <w:autoSpaceDE/>
        <w:autoSpaceDN/>
        <w:spacing w:before="240" w:after="240"/>
        <w:ind w:left="270"/>
        <w:rPr>
          <w:b/>
          <w:bCs/>
          <w:sz w:val="24"/>
          <w:szCs w:val="24"/>
        </w:rPr>
      </w:pPr>
      <w:bookmarkStart w:id="0" w:name="_GoBack"/>
      <w:r w:rsidRPr="00AC64C6">
        <w:rPr>
          <w:b/>
          <w:bCs/>
          <w:sz w:val="24"/>
          <w:szCs w:val="24"/>
        </w:rPr>
        <w:lastRenderedPageBreak/>
        <w:t xml:space="preserve">What Does the Judicial Branch Do? </w:t>
      </w:r>
    </w:p>
    <w:bookmarkEnd w:id="0"/>
    <w:p w14:paraId="655875C3" w14:textId="0652D131" w:rsidR="00AC64C6" w:rsidRPr="00AC64C6" w:rsidRDefault="00AC64C6" w:rsidP="00737182">
      <w:pPr>
        <w:widowControl/>
        <w:autoSpaceDE/>
        <w:autoSpaceDN/>
        <w:spacing w:before="240" w:after="240"/>
        <w:ind w:left="270"/>
        <w:rPr>
          <w:sz w:val="24"/>
          <w:szCs w:val="24"/>
        </w:rPr>
      </w:pPr>
      <w:r w:rsidRPr="00AC64C6">
        <w:rPr>
          <w:sz w:val="24"/>
          <w:szCs w:val="24"/>
        </w:rPr>
        <w:t xml:space="preserve">The framers created the judicial branch to handle disagreements over the law. Article III of our Constitution describes the responsibilities and powers of this branch. In this lesson, you will learn how the judicial branch works. Suppose you thought the government had taken away one of your rights guaranteed by the Constitution. What could you do? You could ask a court to listen to your case. If the court agreed with you, it would order the government to stop what it was doing and protect your rights. The courts interpret the law. They also settle disagreements between individuals and the government. Different levels of court handle different kinds of cases. Federal courts handle cases about the Constitution and the laws made by Congress. They also deal with problems between one or more states. </w:t>
      </w:r>
    </w:p>
    <w:p w14:paraId="7346EC51" w14:textId="3726C4CB" w:rsidR="00737182" w:rsidRPr="00737182" w:rsidRDefault="00737182" w:rsidP="00737182">
      <w:pPr>
        <w:widowControl/>
        <w:autoSpaceDE/>
        <w:autoSpaceDN/>
        <w:spacing w:before="240" w:after="240"/>
        <w:ind w:left="270"/>
        <w:rPr>
          <w:b/>
          <w:bCs/>
          <w:sz w:val="24"/>
          <w:szCs w:val="24"/>
        </w:rPr>
      </w:pPr>
      <w:r w:rsidRPr="00737182">
        <w:rPr>
          <w:b/>
          <w:bCs/>
          <w:sz w:val="24"/>
          <w:szCs w:val="24"/>
        </w:rPr>
        <w:t>How Is It Organized?</w:t>
      </w:r>
    </w:p>
    <w:p w14:paraId="1F1F4F5C" w14:textId="77777777" w:rsidR="00737182" w:rsidRPr="00737182" w:rsidRDefault="00737182" w:rsidP="00737182">
      <w:pPr>
        <w:widowControl/>
        <w:autoSpaceDE/>
        <w:autoSpaceDN/>
        <w:spacing w:before="240" w:after="240"/>
        <w:ind w:left="270"/>
        <w:rPr>
          <w:sz w:val="24"/>
          <w:szCs w:val="24"/>
        </w:rPr>
      </w:pPr>
      <w:r w:rsidRPr="00737182">
        <w:rPr>
          <w:sz w:val="24"/>
          <w:szCs w:val="24"/>
        </w:rPr>
        <w:t>The Supreme Court is the highest court in the judicial branch. The judicial branch also includes lower courts. The judges on the Supreme Court are called justices. The head of the Supreme Court is the chief justice. </w:t>
      </w:r>
    </w:p>
    <w:p w14:paraId="0F34513F" w14:textId="77777777" w:rsidR="00737182" w:rsidRPr="00737182" w:rsidRDefault="00737182" w:rsidP="00737182">
      <w:pPr>
        <w:widowControl/>
        <w:autoSpaceDE/>
        <w:autoSpaceDN/>
        <w:spacing w:before="240" w:after="240"/>
        <w:ind w:left="270"/>
        <w:rPr>
          <w:sz w:val="24"/>
          <w:szCs w:val="24"/>
        </w:rPr>
      </w:pPr>
      <w:r w:rsidRPr="00737182">
        <w:rPr>
          <w:sz w:val="24"/>
          <w:szCs w:val="24"/>
        </w:rPr>
        <w:t>The framers believed that if judges were elected by the people, they might favor some people over others. For this reason, judges are not elected. They are appointed to office. Judges on all federal courts are appointed by the president. However, the Senate must approve all the president's appointments. Judges serve in the judicial branch until they retire or die. They can also be impeached, tried, and removed from their positions, just like the president. </w:t>
      </w:r>
    </w:p>
    <w:p w14:paraId="651D99AD" w14:textId="59F07110" w:rsidR="00737182" w:rsidRPr="00737182" w:rsidRDefault="00737182" w:rsidP="00737182">
      <w:pPr>
        <w:widowControl/>
        <w:autoSpaceDE/>
        <w:autoSpaceDN/>
        <w:spacing w:before="240" w:after="240"/>
        <w:ind w:left="270"/>
        <w:rPr>
          <w:sz w:val="24"/>
          <w:szCs w:val="24"/>
        </w:rPr>
      </w:pPr>
      <w:r>
        <w:rPr>
          <w:sz w:val="24"/>
          <w:szCs w:val="24"/>
        </w:rPr>
        <w:t>Do you</w:t>
      </w:r>
      <w:r w:rsidRPr="00737182">
        <w:rPr>
          <w:sz w:val="24"/>
          <w:szCs w:val="24"/>
        </w:rPr>
        <w:t xml:space="preserve"> agree that judges should be appointed rather than elected</w:t>
      </w:r>
      <w:r>
        <w:rPr>
          <w:sz w:val="24"/>
          <w:szCs w:val="24"/>
        </w:rPr>
        <w:t xml:space="preserve">? Should </w:t>
      </w:r>
      <w:r w:rsidRPr="00737182">
        <w:rPr>
          <w:sz w:val="24"/>
          <w:szCs w:val="24"/>
        </w:rPr>
        <w:t>judges, who are appointed, should have the power to overrule the will of the majority as expressed by elected representatives</w:t>
      </w:r>
      <w:r>
        <w:rPr>
          <w:sz w:val="24"/>
          <w:szCs w:val="24"/>
        </w:rPr>
        <w:t>?</w:t>
      </w:r>
    </w:p>
    <w:p w14:paraId="7F55CF40" w14:textId="664DD478" w:rsidR="00737182" w:rsidRPr="00737182" w:rsidRDefault="00737182" w:rsidP="00737182">
      <w:pPr>
        <w:widowControl/>
        <w:autoSpaceDE/>
        <w:autoSpaceDN/>
        <w:spacing w:before="240" w:after="240"/>
        <w:ind w:left="270"/>
        <w:rPr>
          <w:b/>
          <w:bCs/>
          <w:sz w:val="24"/>
          <w:szCs w:val="24"/>
        </w:rPr>
      </w:pPr>
      <w:r w:rsidRPr="00737182">
        <w:rPr>
          <w:b/>
          <w:bCs/>
          <w:sz w:val="24"/>
          <w:szCs w:val="24"/>
        </w:rPr>
        <w:t>Understanding Judicial Review </w:t>
      </w:r>
    </w:p>
    <w:p w14:paraId="19FCBEEA" w14:textId="77777777" w:rsidR="00737182" w:rsidRPr="00737182" w:rsidRDefault="00737182" w:rsidP="00737182">
      <w:pPr>
        <w:widowControl/>
        <w:autoSpaceDE/>
        <w:autoSpaceDN/>
        <w:spacing w:before="240" w:after="240"/>
        <w:ind w:left="270"/>
        <w:rPr>
          <w:sz w:val="24"/>
          <w:szCs w:val="24"/>
        </w:rPr>
      </w:pPr>
      <w:r w:rsidRPr="00737182">
        <w:rPr>
          <w:sz w:val="24"/>
          <w:szCs w:val="24"/>
        </w:rPr>
        <w:t>Judicial review is one of the most important powers of the judicial branch. Judicial review is the power of the courts to say that the Constitution does not allow the government to do something. For example, the Supreme Court can say that a law passed by Congress is not constitutional. The Supreme Court can also say that the president is not allowed to do certain things. </w:t>
      </w:r>
    </w:p>
    <w:p w14:paraId="1034E9CF" w14:textId="77777777" w:rsidR="00737182" w:rsidRPr="00737182" w:rsidRDefault="00737182" w:rsidP="00737182">
      <w:pPr>
        <w:widowControl/>
        <w:autoSpaceDE/>
        <w:autoSpaceDN/>
        <w:spacing w:before="240" w:after="240"/>
        <w:ind w:left="270"/>
        <w:rPr>
          <w:sz w:val="24"/>
          <w:szCs w:val="24"/>
        </w:rPr>
      </w:pPr>
      <w:r w:rsidRPr="00737182">
        <w:rPr>
          <w:sz w:val="24"/>
          <w:szCs w:val="24"/>
        </w:rPr>
        <w:t>Suppose Congress passed a law that said you must belong to a certain religion. The Constitution says Congress cannot do this. You can go to court and say that Congress has no right to tell you to belong to a certain religion. The court will review your case. The court has the power to say that the law made by Congress is unconstitutional. If the court does this, the law cannot be enforced. </w:t>
      </w:r>
    </w:p>
    <w:p w14:paraId="58FA52A9" w14:textId="77777777" w:rsidR="00737182" w:rsidRPr="00737182" w:rsidRDefault="00737182" w:rsidP="00737182">
      <w:pPr>
        <w:widowControl/>
        <w:autoSpaceDE/>
        <w:autoSpaceDN/>
        <w:spacing w:before="240" w:after="240"/>
        <w:ind w:left="270"/>
        <w:rPr>
          <w:sz w:val="24"/>
          <w:szCs w:val="24"/>
        </w:rPr>
      </w:pPr>
      <w:r w:rsidRPr="00737182">
        <w:rPr>
          <w:sz w:val="24"/>
          <w:szCs w:val="24"/>
        </w:rPr>
        <w:t xml:space="preserve">When you read the story of the </w:t>
      </w:r>
      <w:r w:rsidRPr="00737182">
        <w:rPr>
          <w:i/>
          <w:iCs/>
          <w:sz w:val="24"/>
          <w:szCs w:val="24"/>
        </w:rPr>
        <w:t>Torcaso</w:t>
      </w:r>
      <w:r w:rsidRPr="00737182">
        <w:rPr>
          <w:sz w:val="24"/>
          <w:szCs w:val="24"/>
        </w:rPr>
        <w:t xml:space="preserve"> case, you will see how the Supreme Court used its power of judicial review. In this case, the Court decided a state law was unconstitutional. </w:t>
      </w:r>
    </w:p>
    <w:p w14:paraId="75326EF5" w14:textId="77777777" w:rsidR="00737182" w:rsidRPr="00515BA6" w:rsidRDefault="00737182" w:rsidP="007F17D7">
      <w:pPr>
        <w:ind w:left="270"/>
        <w:rPr>
          <w:b/>
          <w:bCs/>
          <w:sz w:val="28"/>
          <w:szCs w:val="28"/>
        </w:rPr>
      </w:pPr>
    </w:p>
    <w:sectPr w:rsidR="00737182" w:rsidRPr="00515BA6" w:rsidSect="007F17D7">
      <w:headerReference w:type="even" r:id="rId7"/>
      <w:headerReference w:type="default" r:id="rId8"/>
      <w:footerReference w:type="even" r:id="rId9"/>
      <w:footerReference w:type="default" r:id="rId10"/>
      <w:headerReference w:type="first" r:id="rId11"/>
      <w:footerReference w:type="first" r:id="rId12"/>
      <w:pgSz w:w="12240" w:h="15840"/>
      <w:pgMar w:top="1500" w:right="1530" w:bottom="1220" w:left="810" w:header="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2BA4A" w14:textId="77777777" w:rsidR="00370BC4" w:rsidRDefault="00370BC4">
      <w:r>
        <w:separator/>
      </w:r>
    </w:p>
  </w:endnote>
  <w:endnote w:type="continuationSeparator" w:id="0">
    <w:p w14:paraId="4C82F275" w14:textId="77777777" w:rsidR="00370BC4" w:rsidRDefault="0037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53CE" w14:textId="77777777" w:rsidR="007E11FE" w:rsidRDefault="007E1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041BE" w14:textId="485D69C7" w:rsidR="00313A34" w:rsidRDefault="00BF5028">
    <w:pPr>
      <w:pStyle w:val="BodyText"/>
      <w:spacing w:line="14" w:lineRule="auto"/>
      <w:rPr>
        <w:sz w:val="20"/>
      </w:rPr>
    </w:pPr>
    <w:r>
      <w:rPr>
        <w:noProof/>
      </w:rPr>
      <w:drawing>
        <wp:anchor distT="0" distB="0" distL="0" distR="0" simplePos="0" relativeHeight="251657216" behindDoc="1" locked="0" layoutInCell="1" allowOverlap="1" wp14:anchorId="7B2C9373" wp14:editId="10AF7D7B">
          <wp:simplePos x="0" y="0"/>
          <wp:positionH relativeFrom="page">
            <wp:posOffset>5915025</wp:posOffset>
          </wp:positionH>
          <wp:positionV relativeFrom="page">
            <wp:posOffset>9277286</wp:posOffset>
          </wp:positionV>
          <wp:extent cx="1414145" cy="617080"/>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14145" cy="617080"/>
                  </a:xfrm>
                  <a:prstGeom prst="rect">
                    <a:avLst/>
                  </a:prstGeom>
                </pic:spPr>
              </pic:pic>
            </a:graphicData>
          </a:graphic>
        </wp:anchor>
      </w:drawing>
    </w:r>
    <w:r w:rsidR="003D383A">
      <w:rPr>
        <w:noProof/>
      </w:rPr>
      <mc:AlternateContent>
        <mc:Choice Requires="wps">
          <w:drawing>
            <wp:anchor distT="0" distB="0" distL="114300" distR="114300" simplePos="0" relativeHeight="251658240" behindDoc="1" locked="0" layoutInCell="1" allowOverlap="1" wp14:anchorId="3ECC599E" wp14:editId="478159C3">
              <wp:simplePos x="0" y="0"/>
              <wp:positionH relativeFrom="page">
                <wp:posOffset>3630930</wp:posOffset>
              </wp:positionH>
              <wp:positionV relativeFrom="page">
                <wp:posOffset>9276080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9F1C7" w14:textId="77777777" w:rsidR="00313A34" w:rsidRDefault="00BF5028">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C599E" id="_x0000_t202" coordsize="21600,21600" o:spt="202" path="m,l,21600r21600,l21600,xe">
              <v:stroke joinstyle="miter"/>
              <v:path gradientshapeok="t" o:connecttype="rect"/>
            </v:shapetype>
            <v:shape id="Text Box 1" o:spid="_x0000_s1026" type="#_x0000_t202" style="position:absolute;margin-left:285.9pt;margin-top:730.4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" filled="f" stroked="f">
              <v:textbox inset="0,0,0,0">
                <w:txbxContent>
                  <w:p w14:paraId="6859F1C7" w14:textId="77777777" w:rsidR="00313A34" w:rsidRDefault="00BF5028">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53023" w14:textId="77777777" w:rsidR="007E11FE" w:rsidRDefault="007E1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AE397" w14:textId="77777777" w:rsidR="00370BC4" w:rsidRDefault="00370BC4">
      <w:r>
        <w:separator/>
      </w:r>
    </w:p>
  </w:footnote>
  <w:footnote w:type="continuationSeparator" w:id="0">
    <w:p w14:paraId="5DA6D031" w14:textId="77777777" w:rsidR="00370BC4" w:rsidRDefault="00370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EA60D" w14:textId="77777777" w:rsidR="007E11FE" w:rsidRDefault="007E1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07470" w14:textId="77777777" w:rsidR="007E11FE" w:rsidRDefault="007E11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CCE6" w14:textId="77777777" w:rsidR="007E11FE" w:rsidRDefault="007E1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644BB"/>
    <w:multiLevelType w:val="hybridMultilevel"/>
    <w:tmpl w:val="0C522626"/>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90F0771"/>
    <w:multiLevelType w:val="hybridMultilevel"/>
    <w:tmpl w:val="3C20012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F">
      <w:start w:val="1"/>
      <w:numFmt w:val="decimal"/>
      <w:lvlText w:val="%3."/>
      <w:lvlJc w:val="left"/>
      <w:pPr>
        <w:ind w:left="2970" w:hanging="360"/>
      </w:pPr>
      <w:rPr>
        <w:rFont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B4D03FD"/>
    <w:multiLevelType w:val="hybridMultilevel"/>
    <w:tmpl w:val="40182E5C"/>
    <w:lvl w:ilvl="0" w:tplc="EFFE7F5C">
      <w:start w:val="1"/>
      <w:numFmt w:val="decimal"/>
      <w:lvlText w:val="%1."/>
      <w:lvlJc w:val="left"/>
      <w:pPr>
        <w:tabs>
          <w:tab w:val="num" w:pos="720"/>
        </w:tabs>
        <w:ind w:left="720" w:hanging="360"/>
      </w:pPr>
    </w:lvl>
    <w:lvl w:ilvl="1" w:tplc="6CE8A37C" w:tentative="1">
      <w:start w:val="1"/>
      <w:numFmt w:val="decimal"/>
      <w:lvlText w:val="%2."/>
      <w:lvlJc w:val="left"/>
      <w:pPr>
        <w:tabs>
          <w:tab w:val="num" w:pos="1440"/>
        </w:tabs>
        <w:ind w:left="1440" w:hanging="360"/>
      </w:pPr>
    </w:lvl>
    <w:lvl w:ilvl="2" w:tplc="71EE2328" w:tentative="1">
      <w:start w:val="1"/>
      <w:numFmt w:val="decimal"/>
      <w:lvlText w:val="%3."/>
      <w:lvlJc w:val="left"/>
      <w:pPr>
        <w:tabs>
          <w:tab w:val="num" w:pos="2160"/>
        </w:tabs>
        <w:ind w:left="2160" w:hanging="360"/>
      </w:pPr>
    </w:lvl>
    <w:lvl w:ilvl="3" w:tplc="414215BA" w:tentative="1">
      <w:start w:val="1"/>
      <w:numFmt w:val="decimal"/>
      <w:lvlText w:val="%4."/>
      <w:lvlJc w:val="left"/>
      <w:pPr>
        <w:tabs>
          <w:tab w:val="num" w:pos="2880"/>
        </w:tabs>
        <w:ind w:left="2880" w:hanging="360"/>
      </w:pPr>
    </w:lvl>
    <w:lvl w:ilvl="4" w:tplc="E2C68712" w:tentative="1">
      <w:start w:val="1"/>
      <w:numFmt w:val="decimal"/>
      <w:lvlText w:val="%5."/>
      <w:lvlJc w:val="left"/>
      <w:pPr>
        <w:tabs>
          <w:tab w:val="num" w:pos="3600"/>
        </w:tabs>
        <w:ind w:left="3600" w:hanging="360"/>
      </w:pPr>
    </w:lvl>
    <w:lvl w:ilvl="5" w:tplc="3FB44B1E" w:tentative="1">
      <w:start w:val="1"/>
      <w:numFmt w:val="decimal"/>
      <w:lvlText w:val="%6."/>
      <w:lvlJc w:val="left"/>
      <w:pPr>
        <w:tabs>
          <w:tab w:val="num" w:pos="4320"/>
        </w:tabs>
        <w:ind w:left="4320" w:hanging="360"/>
      </w:pPr>
    </w:lvl>
    <w:lvl w:ilvl="6" w:tplc="1E16A3B2" w:tentative="1">
      <w:start w:val="1"/>
      <w:numFmt w:val="decimal"/>
      <w:lvlText w:val="%7."/>
      <w:lvlJc w:val="left"/>
      <w:pPr>
        <w:tabs>
          <w:tab w:val="num" w:pos="5040"/>
        </w:tabs>
        <w:ind w:left="5040" w:hanging="360"/>
      </w:pPr>
    </w:lvl>
    <w:lvl w:ilvl="7" w:tplc="936056F6" w:tentative="1">
      <w:start w:val="1"/>
      <w:numFmt w:val="decimal"/>
      <w:lvlText w:val="%8."/>
      <w:lvlJc w:val="left"/>
      <w:pPr>
        <w:tabs>
          <w:tab w:val="num" w:pos="5760"/>
        </w:tabs>
        <w:ind w:left="5760" w:hanging="360"/>
      </w:pPr>
    </w:lvl>
    <w:lvl w:ilvl="8" w:tplc="8FD6691A" w:tentative="1">
      <w:start w:val="1"/>
      <w:numFmt w:val="decimal"/>
      <w:lvlText w:val="%9."/>
      <w:lvlJc w:val="left"/>
      <w:pPr>
        <w:tabs>
          <w:tab w:val="num" w:pos="6480"/>
        </w:tabs>
        <w:ind w:left="6480" w:hanging="360"/>
      </w:pPr>
    </w:lvl>
  </w:abstractNum>
  <w:abstractNum w:abstractNumId="3" w15:restartNumberingAfterBreak="0">
    <w:nsid w:val="2EE708D1"/>
    <w:multiLevelType w:val="hybridMultilevel"/>
    <w:tmpl w:val="E5DCDA14"/>
    <w:lvl w:ilvl="0" w:tplc="F07EB172">
      <w:start w:val="1"/>
      <w:numFmt w:val="decimal"/>
      <w:lvlText w:val="%1."/>
      <w:lvlJc w:val="left"/>
      <w:pPr>
        <w:ind w:left="1560" w:hanging="360"/>
      </w:pPr>
      <w:rPr>
        <w:rFonts w:hint="default"/>
        <w:w w:val="100"/>
        <w:lang w:val="en-US" w:eastAsia="en-US" w:bidi="ar-SA"/>
      </w:rPr>
    </w:lvl>
    <w:lvl w:ilvl="1" w:tplc="EA7AEB68">
      <w:numFmt w:val="bullet"/>
      <w:lvlText w:val=""/>
      <w:lvlJc w:val="left"/>
      <w:pPr>
        <w:ind w:left="2280" w:hanging="360"/>
      </w:pPr>
      <w:rPr>
        <w:rFonts w:ascii="Symbol" w:eastAsia="Symbol" w:hAnsi="Symbol" w:cs="Symbol" w:hint="default"/>
        <w:w w:val="100"/>
        <w:sz w:val="24"/>
        <w:szCs w:val="24"/>
        <w:lang w:val="en-US" w:eastAsia="en-US" w:bidi="ar-SA"/>
      </w:rPr>
    </w:lvl>
    <w:lvl w:ilvl="2" w:tplc="8DCAECC2">
      <w:numFmt w:val="bullet"/>
      <w:lvlText w:val="•"/>
      <w:lvlJc w:val="left"/>
      <w:pPr>
        <w:ind w:left="3275" w:hanging="360"/>
      </w:pPr>
      <w:rPr>
        <w:rFonts w:hint="default"/>
        <w:lang w:val="en-US" w:eastAsia="en-US" w:bidi="ar-SA"/>
      </w:rPr>
    </w:lvl>
    <w:lvl w:ilvl="3" w:tplc="6434845A">
      <w:numFmt w:val="bullet"/>
      <w:lvlText w:val="•"/>
      <w:lvlJc w:val="left"/>
      <w:pPr>
        <w:ind w:left="4271" w:hanging="360"/>
      </w:pPr>
      <w:rPr>
        <w:rFonts w:hint="default"/>
        <w:lang w:val="en-US" w:eastAsia="en-US" w:bidi="ar-SA"/>
      </w:rPr>
    </w:lvl>
    <w:lvl w:ilvl="4" w:tplc="192067D6">
      <w:numFmt w:val="bullet"/>
      <w:lvlText w:val="•"/>
      <w:lvlJc w:val="left"/>
      <w:pPr>
        <w:ind w:left="5266" w:hanging="360"/>
      </w:pPr>
      <w:rPr>
        <w:rFonts w:hint="default"/>
        <w:lang w:val="en-US" w:eastAsia="en-US" w:bidi="ar-SA"/>
      </w:rPr>
    </w:lvl>
    <w:lvl w:ilvl="5" w:tplc="0EBA7958">
      <w:numFmt w:val="bullet"/>
      <w:lvlText w:val="•"/>
      <w:lvlJc w:val="left"/>
      <w:pPr>
        <w:ind w:left="6262" w:hanging="360"/>
      </w:pPr>
      <w:rPr>
        <w:rFonts w:hint="default"/>
        <w:lang w:val="en-US" w:eastAsia="en-US" w:bidi="ar-SA"/>
      </w:rPr>
    </w:lvl>
    <w:lvl w:ilvl="6" w:tplc="992EF290">
      <w:numFmt w:val="bullet"/>
      <w:lvlText w:val="•"/>
      <w:lvlJc w:val="left"/>
      <w:pPr>
        <w:ind w:left="7257" w:hanging="360"/>
      </w:pPr>
      <w:rPr>
        <w:rFonts w:hint="default"/>
        <w:lang w:val="en-US" w:eastAsia="en-US" w:bidi="ar-SA"/>
      </w:rPr>
    </w:lvl>
    <w:lvl w:ilvl="7" w:tplc="2D206D66">
      <w:numFmt w:val="bullet"/>
      <w:lvlText w:val="•"/>
      <w:lvlJc w:val="left"/>
      <w:pPr>
        <w:ind w:left="8253" w:hanging="360"/>
      </w:pPr>
      <w:rPr>
        <w:rFonts w:hint="default"/>
        <w:lang w:val="en-US" w:eastAsia="en-US" w:bidi="ar-SA"/>
      </w:rPr>
    </w:lvl>
    <w:lvl w:ilvl="8" w:tplc="4EF0E34E">
      <w:numFmt w:val="bullet"/>
      <w:lvlText w:val="•"/>
      <w:lvlJc w:val="left"/>
      <w:pPr>
        <w:ind w:left="9248" w:hanging="360"/>
      </w:pPr>
      <w:rPr>
        <w:rFonts w:hint="default"/>
        <w:lang w:val="en-US" w:eastAsia="en-US" w:bidi="ar-SA"/>
      </w:rPr>
    </w:lvl>
  </w:abstractNum>
  <w:abstractNum w:abstractNumId="4" w15:restartNumberingAfterBreak="0">
    <w:nsid w:val="3165397C"/>
    <w:multiLevelType w:val="hybridMultilevel"/>
    <w:tmpl w:val="0466134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35C80409"/>
    <w:multiLevelType w:val="hybridMultilevel"/>
    <w:tmpl w:val="E7C297F6"/>
    <w:lvl w:ilvl="0" w:tplc="1F264430">
      <w:numFmt w:val="bullet"/>
      <w:lvlText w:val=""/>
      <w:lvlJc w:val="left"/>
      <w:pPr>
        <w:ind w:left="1560" w:hanging="360"/>
      </w:pPr>
      <w:rPr>
        <w:rFonts w:hint="default"/>
        <w:w w:val="100"/>
        <w:lang w:val="en-US" w:eastAsia="en-US" w:bidi="ar-SA"/>
      </w:rPr>
    </w:lvl>
    <w:lvl w:ilvl="1" w:tplc="37B8D9A8">
      <w:numFmt w:val="bullet"/>
      <w:lvlText w:val="•"/>
      <w:lvlJc w:val="left"/>
      <w:pPr>
        <w:ind w:left="2528" w:hanging="360"/>
      </w:pPr>
      <w:rPr>
        <w:rFonts w:hint="default"/>
        <w:lang w:val="en-US" w:eastAsia="en-US" w:bidi="ar-SA"/>
      </w:rPr>
    </w:lvl>
    <w:lvl w:ilvl="2" w:tplc="94E6D9FC">
      <w:numFmt w:val="bullet"/>
      <w:lvlText w:val="•"/>
      <w:lvlJc w:val="left"/>
      <w:pPr>
        <w:ind w:left="3496" w:hanging="360"/>
      </w:pPr>
      <w:rPr>
        <w:rFonts w:hint="default"/>
        <w:lang w:val="en-US" w:eastAsia="en-US" w:bidi="ar-SA"/>
      </w:rPr>
    </w:lvl>
    <w:lvl w:ilvl="3" w:tplc="323698D4">
      <w:numFmt w:val="bullet"/>
      <w:lvlText w:val="•"/>
      <w:lvlJc w:val="left"/>
      <w:pPr>
        <w:ind w:left="4464" w:hanging="360"/>
      </w:pPr>
      <w:rPr>
        <w:rFonts w:hint="default"/>
        <w:lang w:val="en-US" w:eastAsia="en-US" w:bidi="ar-SA"/>
      </w:rPr>
    </w:lvl>
    <w:lvl w:ilvl="4" w:tplc="9F3AF02E">
      <w:numFmt w:val="bullet"/>
      <w:lvlText w:val="•"/>
      <w:lvlJc w:val="left"/>
      <w:pPr>
        <w:ind w:left="5432" w:hanging="360"/>
      </w:pPr>
      <w:rPr>
        <w:rFonts w:hint="default"/>
        <w:lang w:val="en-US" w:eastAsia="en-US" w:bidi="ar-SA"/>
      </w:rPr>
    </w:lvl>
    <w:lvl w:ilvl="5" w:tplc="D7F2E518">
      <w:numFmt w:val="bullet"/>
      <w:lvlText w:val="•"/>
      <w:lvlJc w:val="left"/>
      <w:pPr>
        <w:ind w:left="6400" w:hanging="360"/>
      </w:pPr>
      <w:rPr>
        <w:rFonts w:hint="default"/>
        <w:lang w:val="en-US" w:eastAsia="en-US" w:bidi="ar-SA"/>
      </w:rPr>
    </w:lvl>
    <w:lvl w:ilvl="6" w:tplc="791A7E76">
      <w:numFmt w:val="bullet"/>
      <w:lvlText w:val="•"/>
      <w:lvlJc w:val="left"/>
      <w:pPr>
        <w:ind w:left="7368" w:hanging="360"/>
      </w:pPr>
      <w:rPr>
        <w:rFonts w:hint="default"/>
        <w:lang w:val="en-US" w:eastAsia="en-US" w:bidi="ar-SA"/>
      </w:rPr>
    </w:lvl>
    <w:lvl w:ilvl="7" w:tplc="0DE09C12">
      <w:numFmt w:val="bullet"/>
      <w:lvlText w:val="•"/>
      <w:lvlJc w:val="left"/>
      <w:pPr>
        <w:ind w:left="8336" w:hanging="360"/>
      </w:pPr>
      <w:rPr>
        <w:rFonts w:hint="default"/>
        <w:lang w:val="en-US" w:eastAsia="en-US" w:bidi="ar-SA"/>
      </w:rPr>
    </w:lvl>
    <w:lvl w:ilvl="8" w:tplc="08F870E4">
      <w:numFmt w:val="bullet"/>
      <w:lvlText w:val="•"/>
      <w:lvlJc w:val="left"/>
      <w:pPr>
        <w:ind w:left="9304" w:hanging="360"/>
      </w:pPr>
      <w:rPr>
        <w:rFonts w:hint="default"/>
        <w:lang w:val="en-US" w:eastAsia="en-US" w:bidi="ar-SA"/>
      </w:rPr>
    </w:lvl>
  </w:abstractNum>
  <w:abstractNum w:abstractNumId="6" w15:restartNumberingAfterBreak="0">
    <w:nsid w:val="3AF0591C"/>
    <w:multiLevelType w:val="hybridMultilevel"/>
    <w:tmpl w:val="C9B01A38"/>
    <w:lvl w:ilvl="0" w:tplc="4DB0E898">
      <w:start w:val="1"/>
      <w:numFmt w:val="decimal"/>
      <w:lvlText w:val="%1."/>
      <w:lvlJc w:val="left"/>
      <w:pPr>
        <w:ind w:left="630" w:hanging="360"/>
      </w:pPr>
      <w:rPr>
        <w:rFonts w:hint="default"/>
        <w:sz w:val="24"/>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4E546E2"/>
    <w:multiLevelType w:val="hybridMultilevel"/>
    <w:tmpl w:val="1884CEE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49E348ED"/>
    <w:multiLevelType w:val="hybridMultilevel"/>
    <w:tmpl w:val="21180D5C"/>
    <w:lvl w:ilvl="0" w:tplc="3766A7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54D10D91"/>
    <w:multiLevelType w:val="hybridMultilevel"/>
    <w:tmpl w:val="724E950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5ED67A6A"/>
    <w:multiLevelType w:val="hybridMultilevel"/>
    <w:tmpl w:val="1584B65E"/>
    <w:lvl w:ilvl="0" w:tplc="ADBA5FD0">
      <w:numFmt w:val="bullet"/>
      <w:lvlText w:val=""/>
      <w:lvlJc w:val="left"/>
      <w:pPr>
        <w:ind w:left="1560" w:hanging="360"/>
      </w:pPr>
      <w:rPr>
        <w:rFonts w:ascii="Symbol" w:eastAsia="Symbol" w:hAnsi="Symbol" w:cs="Symbol" w:hint="default"/>
        <w:w w:val="100"/>
        <w:sz w:val="24"/>
        <w:szCs w:val="24"/>
        <w:lang w:val="en-US" w:eastAsia="en-US" w:bidi="ar-SA"/>
      </w:rPr>
    </w:lvl>
    <w:lvl w:ilvl="1" w:tplc="3300E26A">
      <w:numFmt w:val="bullet"/>
      <w:lvlText w:val="o"/>
      <w:lvlJc w:val="left"/>
      <w:pPr>
        <w:ind w:left="2280" w:hanging="360"/>
      </w:pPr>
      <w:rPr>
        <w:rFonts w:ascii="Courier New" w:eastAsia="Courier New" w:hAnsi="Courier New" w:cs="Courier New" w:hint="default"/>
        <w:w w:val="100"/>
        <w:sz w:val="24"/>
        <w:szCs w:val="24"/>
        <w:lang w:val="en-US" w:eastAsia="en-US" w:bidi="ar-SA"/>
      </w:rPr>
    </w:lvl>
    <w:lvl w:ilvl="2" w:tplc="99AAA038">
      <w:numFmt w:val="bullet"/>
      <w:lvlText w:val="•"/>
      <w:lvlJc w:val="left"/>
      <w:pPr>
        <w:ind w:left="3275" w:hanging="360"/>
      </w:pPr>
      <w:rPr>
        <w:rFonts w:hint="default"/>
        <w:lang w:val="en-US" w:eastAsia="en-US" w:bidi="ar-SA"/>
      </w:rPr>
    </w:lvl>
    <w:lvl w:ilvl="3" w:tplc="F9FE2652">
      <w:numFmt w:val="bullet"/>
      <w:lvlText w:val="•"/>
      <w:lvlJc w:val="left"/>
      <w:pPr>
        <w:ind w:left="4271" w:hanging="360"/>
      </w:pPr>
      <w:rPr>
        <w:rFonts w:hint="default"/>
        <w:lang w:val="en-US" w:eastAsia="en-US" w:bidi="ar-SA"/>
      </w:rPr>
    </w:lvl>
    <w:lvl w:ilvl="4" w:tplc="7ADA8F7E">
      <w:numFmt w:val="bullet"/>
      <w:lvlText w:val="•"/>
      <w:lvlJc w:val="left"/>
      <w:pPr>
        <w:ind w:left="5266" w:hanging="360"/>
      </w:pPr>
      <w:rPr>
        <w:rFonts w:hint="default"/>
        <w:lang w:val="en-US" w:eastAsia="en-US" w:bidi="ar-SA"/>
      </w:rPr>
    </w:lvl>
    <w:lvl w:ilvl="5" w:tplc="3F7CEE18">
      <w:numFmt w:val="bullet"/>
      <w:lvlText w:val="•"/>
      <w:lvlJc w:val="left"/>
      <w:pPr>
        <w:ind w:left="6262" w:hanging="360"/>
      </w:pPr>
      <w:rPr>
        <w:rFonts w:hint="default"/>
        <w:lang w:val="en-US" w:eastAsia="en-US" w:bidi="ar-SA"/>
      </w:rPr>
    </w:lvl>
    <w:lvl w:ilvl="6" w:tplc="AA3ADDB6">
      <w:numFmt w:val="bullet"/>
      <w:lvlText w:val="•"/>
      <w:lvlJc w:val="left"/>
      <w:pPr>
        <w:ind w:left="7257" w:hanging="360"/>
      </w:pPr>
      <w:rPr>
        <w:rFonts w:hint="default"/>
        <w:lang w:val="en-US" w:eastAsia="en-US" w:bidi="ar-SA"/>
      </w:rPr>
    </w:lvl>
    <w:lvl w:ilvl="7" w:tplc="4C64F50E">
      <w:numFmt w:val="bullet"/>
      <w:lvlText w:val="•"/>
      <w:lvlJc w:val="left"/>
      <w:pPr>
        <w:ind w:left="8253" w:hanging="360"/>
      </w:pPr>
      <w:rPr>
        <w:rFonts w:hint="default"/>
        <w:lang w:val="en-US" w:eastAsia="en-US" w:bidi="ar-SA"/>
      </w:rPr>
    </w:lvl>
    <w:lvl w:ilvl="8" w:tplc="BF4406A8">
      <w:numFmt w:val="bullet"/>
      <w:lvlText w:val="•"/>
      <w:lvlJc w:val="left"/>
      <w:pPr>
        <w:ind w:left="9248" w:hanging="360"/>
      </w:pPr>
      <w:rPr>
        <w:rFonts w:hint="default"/>
        <w:lang w:val="en-US" w:eastAsia="en-US" w:bidi="ar-SA"/>
      </w:rPr>
    </w:lvl>
  </w:abstractNum>
  <w:abstractNum w:abstractNumId="11" w15:restartNumberingAfterBreak="0">
    <w:nsid w:val="645E3D75"/>
    <w:multiLevelType w:val="hybridMultilevel"/>
    <w:tmpl w:val="C9FA1034"/>
    <w:lvl w:ilvl="0" w:tplc="F89647FC">
      <w:numFmt w:val="bullet"/>
      <w:lvlText w:val=""/>
      <w:lvlJc w:val="left"/>
      <w:pPr>
        <w:ind w:left="3000" w:hanging="360"/>
      </w:pPr>
      <w:rPr>
        <w:rFonts w:ascii="Symbol" w:eastAsia="Symbol" w:hAnsi="Symbol" w:cs="Symbol" w:hint="default"/>
        <w:w w:val="100"/>
        <w:sz w:val="24"/>
        <w:szCs w:val="24"/>
        <w:lang w:val="en-US" w:eastAsia="en-US" w:bidi="ar-SA"/>
      </w:rPr>
    </w:lvl>
    <w:lvl w:ilvl="1" w:tplc="26AE307E">
      <w:numFmt w:val="bullet"/>
      <w:lvlText w:val="•"/>
      <w:lvlJc w:val="left"/>
      <w:pPr>
        <w:ind w:left="3824" w:hanging="360"/>
      </w:pPr>
      <w:rPr>
        <w:rFonts w:hint="default"/>
        <w:lang w:val="en-US" w:eastAsia="en-US" w:bidi="ar-SA"/>
      </w:rPr>
    </w:lvl>
    <w:lvl w:ilvl="2" w:tplc="C1F45A86">
      <w:numFmt w:val="bullet"/>
      <w:lvlText w:val="•"/>
      <w:lvlJc w:val="left"/>
      <w:pPr>
        <w:ind w:left="4648" w:hanging="360"/>
      </w:pPr>
      <w:rPr>
        <w:rFonts w:hint="default"/>
        <w:lang w:val="en-US" w:eastAsia="en-US" w:bidi="ar-SA"/>
      </w:rPr>
    </w:lvl>
    <w:lvl w:ilvl="3" w:tplc="545CA8B8">
      <w:numFmt w:val="bullet"/>
      <w:lvlText w:val="•"/>
      <w:lvlJc w:val="left"/>
      <w:pPr>
        <w:ind w:left="5472" w:hanging="360"/>
      </w:pPr>
      <w:rPr>
        <w:rFonts w:hint="default"/>
        <w:lang w:val="en-US" w:eastAsia="en-US" w:bidi="ar-SA"/>
      </w:rPr>
    </w:lvl>
    <w:lvl w:ilvl="4" w:tplc="39F001EA">
      <w:numFmt w:val="bullet"/>
      <w:lvlText w:val="•"/>
      <w:lvlJc w:val="left"/>
      <w:pPr>
        <w:ind w:left="6296" w:hanging="360"/>
      </w:pPr>
      <w:rPr>
        <w:rFonts w:hint="default"/>
        <w:lang w:val="en-US" w:eastAsia="en-US" w:bidi="ar-SA"/>
      </w:rPr>
    </w:lvl>
    <w:lvl w:ilvl="5" w:tplc="F0D83278">
      <w:numFmt w:val="bullet"/>
      <w:lvlText w:val="•"/>
      <w:lvlJc w:val="left"/>
      <w:pPr>
        <w:ind w:left="7120" w:hanging="360"/>
      </w:pPr>
      <w:rPr>
        <w:rFonts w:hint="default"/>
        <w:lang w:val="en-US" w:eastAsia="en-US" w:bidi="ar-SA"/>
      </w:rPr>
    </w:lvl>
    <w:lvl w:ilvl="6" w:tplc="A1DADB3A">
      <w:numFmt w:val="bullet"/>
      <w:lvlText w:val="•"/>
      <w:lvlJc w:val="left"/>
      <w:pPr>
        <w:ind w:left="7944" w:hanging="360"/>
      </w:pPr>
      <w:rPr>
        <w:rFonts w:hint="default"/>
        <w:lang w:val="en-US" w:eastAsia="en-US" w:bidi="ar-SA"/>
      </w:rPr>
    </w:lvl>
    <w:lvl w:ilvl="7" w:tplc="DED8AD08">
      <w:numFmt w:val="bullet"/>
      <w:lvlText w:val="•"/>
      <w:lvlJc w:val="left"/>
      <w:pPr>
        <w:ind w:left="8768" w:hanging="360"/>
      </w:pPr>
      <w:rPr>
        <w:rFonts w:hint="default"/>
        <w:lang w:val="en-US" w:eastAsia="en-US" w:bidi="ar-SA"/>
      </w:rPr>
    </w:lvl>
    <w:lvl w:ilvl="8" w:tplc="87484498">
      <w:numFmt w:val="bullet"/>
      <w:lvlText w:val="•"/>
      <w:lvlJc w:val="left"/>
      <w:pPr>
        <w:ind w:left="9592" w:hanging="360"/>
      </w:pPr>
      <w:rPr>
        <w:rFonts w:hint="default"/>
        <w:lang w:val="en-US" w:eastAsia="en-US" w:bidi="ar-SA"/>
      </w:rPr>
    </w:lvl>
  </w:abstractNum>
  <w:abstractNum w:abstractNumId="12" w15:restartNumberingAfterBreak="0">
    <w:nsid w:val="72742A3B"/>
    <w:multiLevelType w:val="hybridMultilevel"/>
    <w:tmpl w:val="83CA40C6"/>
    <w:lvl w:ilvl="0" w:tplc="805CAD0E">
      <w:numFmt w:val="bullet"/>
      <w:lvlText w:val=""/>
      <w:lvlJc w:val="left"/>
      <w:pPr>
        <w:ind w:left="3000" w:hanging="360"/>
      </w:pPr>
      <w:rPr>
        <w:rFonts w:ascii="Symbol" w:eastAsia="Symbol" w:hAnsi="Symbol" w:cs="Symbol" w:hint="default"/>
        <w:w w:val="100"/>
        <w:sz w:val="24"/>
        <w:szCs w:val="24"/>
        <w:lang w:val="en-US" w:eastAsia="en-US" w:bidi="ar-SA"/>
      </w:rPr>
    </w:lvl>
    <w:lvl w:ilvl="1" w:tplc="A8623AAC">
      <w:numFmt w:val="bullet"/>
      <w:lvlText w:val="•"/>
      <w:lvlJc w:val="left"/>
      <w:pPr>
        <w:ind w:left="3824" w:hanging="360"/>
      </w:pPr>
      <w:rPr>
        <w:rFonts w:hint="default"/>
        <w:lang w:val="en-US" w:eastAsia="en-US" w:bidi="ar-SA"/>
      </w:rPr>
    </w:lvl>
    <w:lvl w:ilvl="2" w:tplc="36CECC0A">
      <w:numFmt w:val="bullet"/>
      <w:lvlText w:val="•"/>
      <w:lvlJc w:val="left"/>
      <w:pPr>
        <w:ind w:left="4648" w:hanging="360"/>
      </w:pPr>
      <w:rPr>
        <w:rFonts w:hint="default"/>
        <w:lang w:val="en-US" w:eastAsia="en-US" w:bidi="ar-SA"/>
      </w:rPr>
    </w:lvl>
    <w:lvl w:ilvl="3" w:tplc="14CE7440">
      <w:numFmt w:val="bullet"/>
      <w:lvlText w:val="•"/>
      <w:lvlJc w:val="left"/>
      <w:pPr>
        <w:ind w:left="5472" w:hanging="360"/>
      </w:pPr>
      <w:rPr>
        <w:rFonts w:hint="default"/>
        <w:lang w:val="en-US" w:eastAsia="en-US" w:bidi="ar-SA"/>
      </w:rPr>
    </w:lvl>
    <w:lvl w:ilvl="4" w:tplc="574690EA">
      <w:numFmt w:val="bullet"/>
      <w:lvlText w:val="•"/>
      <w:lvlJc w:val="left"/>
      <w:pPr>
        <w:ind w:left="6296" w:hanging="360"/>
      </w:pPr>
      <w:rPr>
        <w:rFonts w:hint="default"/>
        <w:lang w:val="en-US" w:eastAsia="en-US" w:bidi="ar-SA"/>
      </w:rPr>
    </w:lvl>
    <w:lvl w:ilvl="5" w:tplc="0CD6CE98">
      <w:numFmt w:val="bullet"/>
      <w:lvlText w:val="•"/>
      <w:lvlJc w:val="left"/>
      <w:pPr>
        <w:ind w:left="7120" w:hanging="360"/>
      </w:pPr>
      <w:rPr>
        <w:rFonts w:hint="default"/>
        <w:lang w:val="en-US" w:eastAsia="en-US" w:bidi="ar-SA"/>
      </w:rPr>
    </w:lvl>
    <w:lvl w:ilvl="6" w:tplc="29D437FC">
      <w:numFmt w:val="bullet"/>
      <w:lvlText w:val="•"/>
      <w:lvlJc w:val="left"/>
      <w:pPr>
        <w:ind w:left="7944" w:hanging="360"/>
      </w:pPr>
      <w:rPr>
        <w:rFonts w:hint="default"/>
        <w:lang w:val="en-US" w:eastAsia="en-US" w:bidi="ar-SA"/>
      </w:rPr>
    </w:lvl>
    <w:lvl w:ilvl="7" w:tplc="3CC48F0A">
      <w:numFmt w:val="bullet"/>
      <w:lvlText w:val="•"/>
      <w:lvlJc w:val="left"/>
      <w:pPr>
        <w:ind w:left="8768" w:hanging="360"/>
      </w:pPr>
      <w:rPr>
        <w:rFonts w:hint="default"/>
        <w:lang w:val="en-US" w:eastAsia="en-US" w:bidi="ar-SA"/>
      </w:rPr>
    </w:lvl>
    <w:lvl w:ilvl="8" w:tplc="EF66D264">
      <w:numFmt w:val="bullet"/>
      <w:lvlText w:val="•"/>
      <w:lvlJc w:val="left"/>
      <w:pPr>
        <w:ind w:left="9592" w:hanging="360"/>
      </w:pPr>
      <w:rPr>
        <w:rFonts w:hint="default"/>
        <w:lang w:val="en-US" w:eastAsia="en-US" w:bidi="ar-SA"/>
      </w:rPr>
    </w:lvl>
  </w:abstractNum>
  <w:num w:numId="1">
    <w:abstractNumId w:val="5"/>
  </w:num>
  <w:num w:numId="2">
    <w:abstractNumId w:val="3"/>
  </w:num>
  <w:num w:numId="3">
    <w:abstractNumId w:val="11"/>
  </w:num>
  <w:num w:numId="4">
    <w:abstractNumId w:val="12"/>
  </w:num>
  <w:num w:numId="5">
    <w:abstractNumId w:val="10"/>
  </w:num>
  <w:num w:numId="6">
    <w:abstractNumId w:val="1"/>
  </w:num>
  <w:num w:numId="7">
    <w:abstractNumId w:val="0"/>
  </w:num>
  <w:num w:numId="8">
    <w:abstractNumId w:val="8"/>
  </w:num>
  <w:num w:numId="9">
    <w:abstractNumId w:val="4"/>
  </w:num>
  <w:num w:numId="10">
    <w:abstractNumId w:val="9"/>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34"/>
    <w:rsid w:val="00010855"/>
    <w:rsid w:val="00020F8D"/>
    <w:rsid w:val="00032A6A"/>
    <w:rsid w:val="000367D6"/>
    <w:rsid w:val="000620B2"/>
    <w:rsid w:val="00066440"/>
    <w:rsid w:val="00155684"/>
    <w:rsid w:val="00174809"/>
    <w:rsid w:val="001771A0"/>
    <w:rsid w:val="00181E59"/>
    <w:rsid w:val="0019307E"/>
    <w:rsid w:val="001A73D5"/>
    <w:rsid w:val="001B67DD"/>
    <w:rsid w:val="001D56C7"/>
    <w:rsid w:val="002330AE"/>
    <w:rsid w:val="002A321D"/>
    <w:rsid w:val="00312F0E"/>
    <w:rsid w:val="00313A34"/>
    <w:rsid w:val="00327D8F"/>
    <w:rsid w:val="00362907"/>
    <w:rsid w:val="00370BC4"/>
    <w:rsid w:val="0038763A"/>
    <w:rsid w:val="00387D18"/>
    <w:rsid w:val="003915F7"/>
    <w:rsid w:val="003B1A29"/>
    <w:rsid w:val="003D383A"/>
    <w:rsid w:val="00441CC0"/>
    <w:rsid w:val="004708EE"/>
    <w:rsid w:val="004B0D5D"/>
    <w:rsid w:val="004B793A"/>
    <w:rsid w:val="00515BA6"/>
    <w:rsid w:val="00533661"/>
    <w:rsid w:val="0054546D"/>
    <w:rsid w:val="005A40AF"/>
    <w:rsid w:val="005A4D7A"/>
    <w:rsid w:val="005C4A3D"/>
    <w:rsid w:val="005D0688"/>
    <w:rsid w:val="005D52A3"/>
    <w:rsid w:val="005D573A"/>
    <w:rsid w:val="005E0D96"/>
    <w:rsid w:val="005E1FD2"/>
    <w:rsid w:val="00607C71"/>
    <w:rsid w:val="00640F59"/>
    <w:rsid w:val="00642602"/>
    <w:rsid w:val="006456E3"/>
    <w:rsid w:val="006A3788"/>
    <w:rsid w:val="006A481F"/>
    <w:rsid w:val="006D06BB"/>
    <w:rsid w:val="006F5C2B"/>
    <w:rsid w:val="00737182"/>
    <w:rsid w:val="00785C92"/>
    <w:rsid w:val="007D537C"/>
    <w:rsid w:val="007E11FE"/>
    <w:rsid w:val="007F17D7"/>
    <w:rsid w:val="008066E3"/>
    <w:rsid w:val="00816B08"/>
    <w:rsid w:val="00817550"/>
    <w:rsid w:val="00875B12"/>
    <w:rsid w:val="00880E2C"/>
    <w:rsid w:val="008B1280"/>
    <w:rsid w:val="009003B1"/>
    <w:rsid w:val="00930CD4"/>
    <w:rsid w:val="00932FE5"/>
    <w:rsid w:val="0098129F"/>
    <w:rsid w:val="00997C81"/>
    <w:rsid w:val="009B5D87"/>
    <w:rsid w:val="00A20EC0"/>
    <w:rsid w:val="00AA7115"/>
    <w:rsid w:val="00AC64C6"/>
    <w:rsid w:val="00AF7585"/>
    <w:rsid w:val="00B30F5E"/>
    <w:rsid w:val="00B32172"/>
    <w:rsid w:val="00B8311A"/>
    <w:rsid w:val="00B97D48"/>
    <w:rsid w:val="00BF5028"/>
    <w:rsid w:val="00C03979"/>
    <w:rsid w:val="00C97CEB"/>
    <w:rsid w:val="00CC795E"/>
    <w:rsid w:val="00CD5F9F"/>
    <w:rsid w:val="00CE18C0"/>
    <w:rsid w:val="00D703B2"/>
    <w:rsid w:val="00DD7F09"/>
    <w:rsid w:val="00E13B8A"/>
    <w:rsid w:val="00E832FA"/>
    <w:rsid w:val="00EA3BBC"/>
    <w:rsid w:val="00ED6CC3"/>
    <w:rsid w:val="00F05E50"/>
    <w:rsid w:val="00F835D7"/>
    <w:rsid w:val="00FA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0F5A4"/>
  <w15:docId w15:val="{AB29DA74-CAFA-4F98-B287-F1A865B9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7"/>
      <w:ind w:left="840"/>
      <w:jc w:val="both"/>
      <w:outlineLvl w:val="0"/>
    </w:pPr>
    <w:rPr>
      <w:b/>
      <w:bCs/>
      <w:sz w:val="28"/>
      <w:szCs w:val="28"/>
    </w:rPr>
  </w:style>
  <w:style w:type="paragraph" w:styleId="Heading2">
    <w:name w:val="heading 2"/>
    <w:basedOn w:val="Normal"/>
    <w:uiPriority w:val="9"/>
    <w:unhideWhenUsed/>
    <w:qFormat/>
    <w:pPr>
      <w:ind w:left="8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11FE"/>
    <w:pPr>
      <w:tabs>
        <w:tab w:val="center" w:pos="4680"/>
        <w:tab w:val="right" w:pos="9360"/>
      </w:tabs>
    </w:pPr>
  </w:style>
  <w:style w:type="character" w:customStyle="1" w:styleId="HeaderChar">
    <w:name w:val="Header Char"/>
    <w:basedOn w:val="DefaultParagraphFont"/>
    <w:link w:val="Header"/>
    <w:uiPriority w:val="99"/>
    <w:rsid w:val="007E11FE"/>
    <w:rPr>
      <w:rFonts w:ascii="Calibri" w:eastAsia="Calibri" w:hAnsi="Calibri" w:cs="Calibri"/>
    </w:rPr>
  </w:style>
  <w:style w:type="paragraph" w:styleId="Footer">
    <w:name w:val="footer"/>
    <w:basedOn w:val="Normal"/>
    <w:link w:val="FooterChar"/>
    <w:uiPriority w:val="99"/>
    <w:unhideWhenUsed/>
    <w:rsid w:val="007E11FE"/>
    <w:pPr>
      <w:tabs>
        <w:tab w:val="center" w:pos="4680"/>
        <w:tab w:val="right" w:pos="9360"/>
      </w:tabs>
    </w:pPr>
  </w:style>
  <w:style w:type="character" w:customStyle="1" w:styleId="FooterChar">
    <w:name w:val="Footer Char"/>
    <w:basedOn w:val="DefaultParagraphFont"/>
    <w:link w:val="Footer"/>
    <w:uiPriority w:val="99"/>
    <w:rsid w:val="007E11FE"/>
    <w:rPr>
      <w:rFonts w:ascii="Calibri" w:eastAsia="Calibri" w:hAnsi="Calibri" w:cs="Calibri"/>
    </w:rPr>
  </w:style>
  <w:style w:type="paragraph" w:styleId="BalloonText">
    <w:name w:val="Balloon Text"/>
    <w:basedOn w:val="Normal"/>
    <w:link w:val="BalloonTextChar"/>
    <w:uiPriority w:val="99"/>
    <w:semiHidden/>
    <w:unhideWhenUsed/>
    <w:rsid w:val="0001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855"/>
    <w:rPr>
      <w:rFonts w:ascii="Segoe UI" w:eastAsia="Calibri" w:hAnsi="Segoe UI" w:cs="Segoe UI"/>
      <w:sz w:val="18"/>
      <w:szCs w:val="18"/>
    </w:rPr>
  </w:style>
  <w:style w:type="paragraph" w:styleId="NormalWeb">
    <w:name w:val="Normal (Web)"/>
    <w:basedOn w:val="Normal"/>
    <w:uiPriority w:val="99"/>
    <w:semiHidden/>
    <w:unhideWhenUsed/>
    <w:rsid w:val="0038763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a5">
    <w:name w:val="Pa5"/>
    <w:basedOn w:val="Normal"/>
    <w:next w:val="Normal"/>
    <w:uiPriority w:val="99"/>
    <w:rsid w:val="00E13B8A"/>
    <w:pPr>
      <w:widowControl/>
      <w:adjustRightInd w:val="0"/>
      <w:spacing w:line="221" w:lineRule="atLeast"/>
    </w:pPr>
    <w:rPr>
      <w:rFonts w:ascii="Minion Pro" w:eastAsiaTheme="minorHAnsi" w:hAnsi="Minion Pro" w:cstheme="minorBidi"/>
      <w:sz w:val="24"/>
      <w:szCs w:val="24"/>
    </w:rPr>
  </w:style>
  <w:style w:type="paragraph" w:customStyle="1" w:styleId="Pa25">
    <w:name w:val="Pa25"/>
    <w:basedOn w:val="Normal"/>
    <w:next w:val="Normal"/>
    <w:uiPriority w:val="99"/>
    <w:rsid w:val="00E13B8A"/>
    <w:pPr>
      <w:widowControl/>
      <w:adjustRightInd w:val="0"/>
      <w:spacing w:line="221" w:lineRule="atLeast"/>
    </w:pPr>
    <w:rPr>
      <w:rFonts w:ascii="Minion Pro" w:eastAsiaTheme="minorHAnsi" w:hAnsi="Minion Pro" w:cstheme="minorBidi"/>
      <w:sz w:val="24"/>
      <w:szCs w:val="24"/>
    </w:rPr>
  </w:style>
  <w:style w:type="character" w:styleId="Hyperlink">
    <w:name w:val="Hyperlink"/>
    <w:basedOn w:val="DefaultParagraphFont"/>
    <w:uiPriority w:val="99"/>
    <w:unhideWhenUsed/>
    <w:rsid w:val="002A321D"/>
    <w:rPr>
      <w:color w:val="0000FF" w:themeColor="hyperlink"/>
      <w:u w:val="single"/>
    </w:rPr>
  </w:style>
  <w:style w:type="character" w:styleId="UnresolvedMention">
    <w:name w:val="Unresolved Mention"/>
    <w:basedOn w:val="DefaultParagraphFont"/>
    <w:uiPriority w:val="99"/>
    <w:semiHidden/>
    <w:unhideWhenUsed/>
    <w:rsid w:val="002A3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16300">
      <w:bodyDiv w:val="1"/>
      <w:marLeft w:val="0"/>
      <w:marRight w:val="0"/>
      <w:marTop w:val="0"/>
      <w:marBottom w:val="0"/>
      <w:divBdr>
        <w:top w:val="none" w:sz="0" w:space="0" w:color="auto"/>
        <w:left w:val="none" w:sz="0" w:space="0" w:color="auto"/>
        <w:bottom w:val="none" w:sz="0" w:space="0" w:color="auto"/>
        <w:right w:val="none" w:sz="0" w:space="0" w:color="auto"/>
      </w:divBdr>
    </w:div>
    <w:div w:id="317540622">
      <w:bodyDiv w:val="1"/>
      <w:marLeft w:val="0"/>
      <w:marRight w:val="0"/>
      <w:marTop w:val="0"/>
      <w:marBottom w:val="0"/>
      <w:divBdr>
        <w:top w:val="none" w:sz="0" w:space="0" w:color="auto"/>
        <w:left w:val="none" w:sz="0" w:space="0" w:color="auto"/>
        <w:bottom w:val="none" w:sz="0" w:space="0" w:color="auto"/>
        <w:right w:val="none" w:sz="0" w:space="0" w:color="auto"/>
      </w:divBdr>
    </w:div>
    <w:div w:id="1685134708">
      <w:bodyDiv w:val="1"/>
      <w:marLeft w:val="0"/>
      <w:marRight w:val="0"/>
      <w:marTop w:val="0"/>
      <w:marBottom w:val="0"/>
      <w:divBdr>
        <w:top w:val="none" w:sz="0" w:space="0" w:color="auto"/>
        <w:left w:val="none" w:sz="0" w:space="0" w:color="auto"/>
        <w:bottom w:val="none" w:sz="0" w:space="0" w:color="auto"/>
        <w:right w:val="none" w:sz="0" w:space="0" w:color="auto"/>
      </w:divBdr>
    </w:div>
    <w:div w:id="2123331305">
      <w:bodyDiv w:val="1"/>
      <w:marLeft w:val="0"/>
      <w:marRight w:val="0"/>
      <w:marTop w:val="0"/>
      <w:marBottom w:val="0"/>
      <w:divBdr>
        <w:top w:val="none" w:sz="0" w:space="0" w:color="auto"/>
        <w:left w:val="none" w:sz="0" w:space="0" w:color="auto"/>
        <w:bottom w:val="none" w:sz="0" w:space="0" w:color="auto"/>
        <w:right w:val="none" w:sz="0" w:space="0" w:color="auto"/>
      </w:divBdr>
      <w:divsChild>
        <w:div w:id="22318243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Lucianek, Christine</dc:creator>
  <cp:keywords/>
  <dc:description/>
  <cp:lastModifiedBy>Hawke, Catherine</cp:lastModifiedBy>
  <cp:revision>5</cp:revision>
  <dcterms:created xsi:type="dcterms:W3CDTF">2020-12-04T18:53:00Z</dcterms:created>
  <dcterms:modified xsi:type="dcterms:W3CDTF">2020-12-04T19:07:00Z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Microsoft® Word 2016</vt:lpwstr>
  </property>
  <property fmtid="{D5CDD505-2E9C-101B-9397-08002B2CF9AE}" pid="4" name="LastSaved">
    <vt:filetime>2020-09-04T00:00:00Z</vt:filetime>
  </property>
</Properties>
</file>